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95954" w14:textId="77777777" w:rsidR="002361B9" w:rsidRPr="002361B9" w:rsidRDefault="000D2FF0" w:rsidP="002361B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Предприниматели Самарской области могут зарегистрироваться в </w:t>
      </w:r>
      <w:r w:rsidR="002361B9" w:rsidRPr="002361B9">
        <w:rPr>
          <w:rFonts w:ascii="Times New Roman" w:hAnsi="Times New Roman" w:cs="Times New Roman"/>
          <w:b/>
          <w:sz w:val="28"/>
          <w:szCs w:val="28"/>
        </w:rPr>
        <w:t>единой рейтинг-системе «Индекс дела»</w:t>
      </w:r>
    </w:p>
    <w:p w14:paraId="11C4B89F" w14:textId="77777777" w:rsidR="000D2FF0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>Только за первый месяц приёма заявок к площадке Всероссийского рейтинга «Индекс дела» подклю</w:t>
      </w:r>
      <w:r w:rsidR="000D2FF0">
        <w:rPr>
          <w:rFonts w:ascii="Times New Roman" w:hAnsi="Times New Roman" w:cs="Times New Roman"/>
          <w:sz w:val="28"/>
          <w:szCs w:val="28"/>
        </w:rPr>
        <w:t xml:space="preserve">чился бизнес 78 регионов страны и </w:t>
      </w:r>
      <w:r w:rsidR="000D2FF0" w:rsidRPr="000D2FF0">
        <w:rPr>
          <w:rFonts w:ascii="Times New Roman" w:hAnsi="Times New Roman" w:cs="Times New Roman"/>
          <w:sz w:val="28"/>
          <w:szCs w:val="28"/>
        </w:rPr>
        <w:t>б</w:t>
      </w:r>
      <w:r w:rsidR="000D2FF0">
        <w:rPr>
          <w:rFonts w:ascii="Times New Roman" w:hAnsi="Times New Roman" w:cs="Times New Roman"/>
          <w:sz w:val="28"/>
          <w:szCs w:val="28"/>
        </w:rPr>
        <w:t xml:space="preserve">ольше 1000 предпринимателей. </w:t>
      </w:r>
    </w:p>
    <w:p w14:paraId="42EB5BB7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>Новый системный инструмент развития бизнеса в середине ноября запустила АНО «Национальное агентство «Мой бизнес — мои возможности» при под</w:t>
      </w:r>
      <w:r w:rsidR="003843B1">
        <w:rPr>
          <w:rFonts w:ascii="Times New Roman" w:hAnsi="Times New Roman" w:cs="Times New Roman"/>
          <w:sz w:val="28"/>
          <w:szCs w:val="28"/>
        </w:rPr>
        <w:t xml:space="preserve">держке Минэкономразвития России и в соответствии с нацпроектом «Малое и среднее предпринимательство». </w:t>
      </w:r>
    </w:p>
    <w:p w14:paraId="5A2A5EE9" w14:textId="77777777" w:rsidR="002361B9" w:rsidRPr="002361B9" w:rsidRDefault="000D2FF0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2361B9" w:rsidRPr="002361B9">
        <w:rPr>
          <w:rFonts w:ascii="Times New Roman" w:hAnsi="Times New Roman" w:cs="Times New Roman"/>
          <w:sz w:val="28"/>
          <w:szCs w:val="28"/>
        </w:rPr>
        <w:t>диная система оценки МСП предоставляет бизнесу доступ к глобальной аналитике своего дела, дает механизмы для проведения самодиагностики и поиска новых точек роста. Участие в рейтинге не только позволяет подтверждать положительную репутацию бизнеса, но и привлекать новых клиентов, расширять географию своего дела, а также получать инструменты для развития и масштабирования.</w:t>
      </w:r>
    </w:p>
    <w:p w14:paraId="2687EBE9" w14:textId="77777777" w:rsidR="002361B9" w:rsidRPr="002361B9" w:rsidRDefault="002F58CD" w:rsidP="002F58CD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>Провести самодиагностику своего бизнеса и получить статус лидера сферы могут микро-, малые и средние предприятия практи</w:t>
      </w:r>
      <w:r>
        <w:rPr>
          <w:rFonts w:ascii="Times New Roman" w:hAnsi="Times New Roman" w:cs="Times New Roman"/>
          <w:sz w:val="28"/>
          <w:szCs w:val="28"/>
        </w:rPr>
        <w:t>чески из всех сфер деятельности,</w:t>
      </w:r>
      <w:r w:rsidR="002361B9" w:rsidRPr="002361B9">
        <w:rPr>
          <w:rFonts w:ascii="Times New Roman" w:hAnsi="Times New Roman" w:cs="Times New Roman"/>
          <w:sz w:val="28"/>
          <w:szCs w:val="28"/>
        </w:rPr>
        <w:t xml:space="preserve"> включая франчайзинг, а также бизнес-объединения. География рейтинга — все регионы России. При этом, для упрощения доступа бизнеса к новому инструменту, в этом году на базе центров «Мой бизнес» была запу</w:t>
      </w:r>
      <w:r w:rsidR="003843B1">
        <w:rPr>
          <w:rFonts w:ascii="Times New Roman" w:hAnsi="Times New Roman" w:cs="Times New Roman"/>
          <w:sz w:val="28"/>
          <w:szCs w:val="28"/>
        </w:rPr>
        <w:t xml:space="preserve">щена специальная мера поддержки. </w:t>
      </w:r>
    </w:p>
    <w:p w14:paraId="47720643" w14:textId="77777777" w:rsidR="000D2FF0" w:rsidRPr="002361B9" w:rsidRDefault="002361B9" w:rsidP="000D2FF0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i/>
          <w:sz w:val="28"/>
          <w:szCs w:val="28"/>
        </w:rPr>
        <w:t>«В центрах «Мой бизнес» предприниматели могут получить софинансирование до 30% от суммы регистрационного взноса для участия во Всероссийском рейтинге «Индекс дела». При этом необязательно обращаться в центр по месту регистрации компании: это можно сделать в любом регионе»,</w:t>
      </w:r>
      <w:r w:rsidRPr="002361B9">
        <w:rPr>
          <w:rFonts w:ascii="Times New Roman" w:hAnsi="Times New Roman" w:cs="Times New Roman"/>
          <w:sz w:val="28"/>
          <w:szCs w:val="28"/>
        </w:rPr>
        <w:t xml:space="preserve"> — поясняет </w:t>
      </w:r>
      <w:r w:rsidR="000D2FF0" w:rsidRPr="002361B9">
        <w:rPr>
          <w:rFonts w:ascii="Times New Roman" w:hAnsi="Times New Roman" w:cs="Times New Roman"/>
          <w:sz w:val="28"/>
          <w:szCs w:val="28"/>
        </w:rPr>
        <w:t>председатель правления АНО «Национальное агентство «Мой бизнес» </w:t>
      </w:r>
      <w:r w:rsidR="000D2FF0" w:rsidRPr="002361B9">
        <w:rPr>
          <w:rFonts w:ascii="Times New Roman" w:hAnsi="Times New Roman" w:cs="Times New Roman"/>
          <w:b/>
          <w:sz w:val="28"/>
          <w:szCs w:val="28"/>
        </w:rPr>
        <w:t>Лев Кузнецов</w:t>
      </w:r>
      <w:r w:rsidR="000D2FF0" w:rsidRPr="002361B9">
        <w:rPr>
          <w:rFonts w:ascii="Times New Roman" w:hAnsi="Times New Roman" w:cs="Times New Roman"/>
          <w:sz w:val="28"/>
          <w:szCs w:val="28"/>
        </w:rPr>
        <w:t>.</w:t>
      </w:r>
    </w:p>
    <w:p w14:paraId="7C671027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>Сам рейтинг будет проходить в два этапа: скоринг и ранжирование.</w:t>
      </w:r>
    </w:p>
    <w:p w14:paraId="18E3A3E1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>Для начала предпринимателю нужно будет заполнить лишь небольшую форму с основными данными о бизнесе. После успешного прохождения этого этапа у участников в личных кабинетах автоматически откроется доступ к заполнению заявок на действующие номинации.</w:t>
      </w:r>
    </w:p>
    <w:p w14:paraId="70129E04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>При этом предприниматель может подать заявку на все имеющиеся компании, даже если они ведут деятельность в разных сферах. Неограничен и выбор номинаций — компания может принять участие в каждом рейтинге и получить индекс своего дела.</w:t>
      </w:r>
    </w:p>
    <w:p w14:paraId="1544F0E6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lastRenderedPageBreak/>
        <w:t>Ранжирование будет вестись по собственной методологии и опираться на ядро экономических показателей, фактическую оценку темпов и направлений развития бизнеса без вмешательства субъективной оценки. Применение специальных региональных коэффициентов позволит сравнивать между собой бизнес, работающий в одной сфере, но в разных регионах России.</w:t>
      </w:r>
    </w:p>
    <w:p w14:paraId="10DA5B55" w14:textId="77777777" w:rsidR="00EA1D75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 xml:space="preserve">Определять лидеров в каждой сфере будут по пяти индексам: индекс роста, индекс узнаваемости, индекс будущего, индекс продаж и индекс корпоративной социальной ответственности. </w:t>
      </w:r>
    </w:p>
    <w:p w14:paraId="23EE9310" w14:textId="77777777" w:rsidR="00EA1D75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 xml:space="preserve">Чем больше у бизнеса достижений по одному или нескольким направлениям – тем выше шанс попасть в региональный и федеральный </w:t>
      </w:r>
      <w:proofErr w:type="spellStart"/>
      <w:r w:rsidRPr="002361B9">
        <w:rPr>
          <w:rFonts w:ascii="Times New Roman" w:hAnsi="Times New Roman" w:cs="Times New Roman"/>
          <w:sz w:val="28"/>
          <w:szCs w:val="28"/>
        </w:rPr>
        <w:t>ТОПы</w:t>
      </w:r>
      <w:proofErr w:type="spellEnd"/>
      <w:r w:rsidRPr="002361B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28C95B9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0D2FF0">
        <w:rPr>
          <w:rFonts w:ascii="Times New Roman" w:hAnsi="Times New Roman" w:cs="Times New Roman"/>
          <w:sz w:val="28"/>
          <w:szCs w:val="28"/>
          <w:u w:val="single"/>
        </w:rPr>
        <w:t>Итоги рейтинга станут известны 31 марта 2025 года.</w:t>
      </w:r>
      <w:r w:rsidRPr="002361B9">
        <w:rPr>
          <w:rFonts w:ascii="Times New Roman" w:hAnsi="Times New Roman" w:cs="Times New Roman"/>
          <w:sz w:val="28"/>
          <w:szCs w:val="28"/>
        </w:rPr>
        <w:t xml:space="preserve"> Все финалисты рейтинга получат специальные отметки для своих объектов бизнеса и доступ к площадке нетворкинга для обмена опытом и поиска новых деловых связей.</w:t>
      </w:r>
    </w:p>
    <w:p w14:paraId="36588392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  <w:r w:rsidRPr="002361B9">
        <w:rPr>
          <w:rFonts w:ascii="Times New Roman" w:hAnsi="Times New Roman" w:cs="Times New Roman"/>
          <w:sz w:val="28"/>
          <w:szCs w:val="28"/>
        </w:rPr>
        <w:t xml:space="preserve">Также участников ждут </w:t>
      </w:r>
      <w:r w:rsidRPr="00EA1D75">
        <w:rPr>
          <w:rFonts w:ascii="Times New Roman" w:hAnsi="Times New Roman" w:cs="Times New Roman"/>
          <w:sz w:val="28"/>
          <w:szCs w:val="28"/>
          <w:u w:val="single"/>
        </w:rPr>
        <w:t>бонусы от партнёров рейтинга</w:t>
      </w:r>
      <w:r w:rsidRPr="002361B9">
        <w:rPr>
          <w:rFonts w:ascii="Times New Roman" w:hAnsi="Times New Roman" w:cs="Times New Roman"/>
          <w:sz w:val="28"/>
          <w:szCs w:val="28"/>
        </w:rPr>
        <w:t>, первые из которых можно получить уже после регистрации и подачи заявки на первый этап отбора. Среди них – расчетное-кассовое обслуживание на льготных условиях, специальные программы по продвижению на маркетплейсе, гранты на образовательные курсы, инструменты для поиска сотрудников, доступ к корпоративной библиотеке и цифровым сервисам.</w:t>
      </w:r>
      <w:r w:rsidR="003843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BC35B4" w14:textId="77777777" w:rsidR="002361B9" w:rsidRPr="00EA1D75" w:rsidRDefault="002361B9" w:rsidP="002361B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A1D75">
        <w:rPr>
          <w:rFonts w:ascii="Times New Roman" w:hAnsi="Times New Roman" w:cs="Times New Roman"/>
          <w:i/>
          <w:sz w:val="28"/>
          <w:szCs w:val="28"/>
        </w:rPr>
        <w:t>Партнерами проекта выступил целый ряд крупных компаний, в их числе ПАО «Промсвязьбанк» (ПСБ), российский маркетплейс «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Мегамаркет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>», hh.ru, VK, издательство «МИФ», «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Нетология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>» и 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Lerna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 xml:space="preserve"> (образовательный холдинг 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Skillbox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 xml:space="preserve">), Федеральная ассоциация бухгалтеров-аутсорсеров «Платинум», группа компаний 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Winbd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 xml:space="preserve">, Президентский фонд культурных инициатив, Союз деловых людей, магазин франшиз 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TopFranchise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 xml:space="preserve"> и экосистема сферы франчайзинга 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FranchCamp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Robokassa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 xml:space="preserve">, «Моя регистрация», крупнейшая D2C-платформа для 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хендмейд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>-мастеров «Ярмарка Мастеров», маркетплейс услуг и сервисов для бизнеса eSPB.PRO, а также сервис автомобильных путешествий по России «Смородина» и сервис срочной курьерской доставки для бизнеса «</w:t>
      </w:r>
      <w:proofErr w:type="spellStart"/>
      <w:r w:rsidRPr="00EA1D75">
        <w:rPr>
          <w:rFonts w:ascii="Times New Roman" w:hAnsi="Times New Roman" w:cs="Times New Roman"/>
          <w:i/>
          <w:sz w:val="28"/>
          <w:szCs w:val="28"/>
        </w:rPr>
        <w:t>Достависта</w:t>
      </w:r>
      <w:proofErr w:type="spellEnd"/>
      <w:r w:rsidRPr="00EA1D75">
        <w:rPr>
          <w:rFonts w:ascii="Times New Roman" w:hAnsi="Times New Roman" w:cs="Times New Roman"/>
          <w:i/>
          <w:sz w:val="28"/>
          <w:szCs w:val="28"/>
        </w:rPr>
        <w:t>».</w:t>
      </w:r>
    </w:p>
    <w:p w14:paraId="5B652709" w14:textId="77777777" w:rsidR="002361B9" w:rsidRDefault="002361B9" w:rsidP="002361B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D75">
        <w:rPr>
          <w:rFonts w:ascii="Times New Roman" w:hAnsi="Times New Roman" w:cs="Times New Roman"/>
          <w:b/>
          <w:sz w:val="28"/>
          <w:szCs w:val="28"/>
        </w:rPr>
        <w:t>Зарегистрироваться во Всероссийском рейтинге малого и среднего бизнеса «Индекс дела» можно </w:t>
      </w:r>
      <w:hyperlink r:id="rId4" w:tgtFrame="_blank" w:history="1">
        <w:r w:rsidRPr="00EA1D75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по ссылке</w:t>
        </w:r>
      </w:hyperlink>
      <w:r w:rsidRPr="00EA1D75">
        <w:rPr>
          <w:rFonts w:ascii="Times New Roman" w:hAnsi="Times New Roman" w:cs="Times New Roman"/>
          <w:b/>
          <w:sz w:val="28"/>
          <w:szCs w:val="28"/>
        </w:rPr>
        <w:t>.</w:t>
      </w:r>
    </w:p>
    <w:p w14:paraId="52976CCB" w14:textId="77777777" w:rsidR="00727A34" w:rsidRDefault="00727A34" w:rsidP="002361B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359080" w14:textId="77777777" w:rsidR="00727A34" w:rsidRDefault="00727A34" w:rsidP="00727A34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.</w:t>
      </w:r>
    </w:p>
    <w:p w14:paraId="1FF52F6E" w14:textId="77777777" w:rsidR="00727A34" w:rsidRDefault="00727A34" w:rsidP="00727A34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hyperlink r:id="rId5" w:history="1">
        <w:r>
          <w:rPr>
            <w:rStyle w:val="a4"/>
            <w:sz w:val="24"/>
            <w:szCs w:val="24"/>
            <w:shd w:val="clear" w:color="auto" w:fill="FFFFFF"/>
          </w:rPr>
          <w:t>https://mybiz63.ru/</w:t>
        </w:r>
      </w:hyperlink>
    </w:p>
    <w:p w14:paraId="1C2959E4" w14:textId="77777777" w:rsidR="002361B9" w:rsidRPr="002361B9" w:rsidRDefault="002361B9" w:rsidP="002361B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61B9" w:rsidRPr="00236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906"/>
    <w:rsid w:val="000D2FF0"/>
    <w:rsid w:val="0011779D"/>
    <w:rsid w:val="0014097C"/>
    <w:rsid w:val="002361B9"/>
    <w:rsid w:val="002F58CD"/>
    <w:rsid w:val="003843B1"/>
    <w:rsid w:val="00704414"/>
    <w:rsid w:val="00727A34"/>
    <w:rsid w:val="00925906"/>
    <w:rsid w:val="00EA1D75"/>
    <w:rsid w:val="00F7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1768"/>
  <w15:docId w15:val="{8463F62A-7743-45D9-A3A0-1BC0D920E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61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61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36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nerarticlereference">
    <w:name w:val="inner_article__reference"/>
    <w:basedOn w:val="a"/>
    <w:rsid w:val="00236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361B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361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0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278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xn--80ahadboqkm7b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Admin</cp:lastModifiedBy>
  <cp:revision>2</cp:revision>
  <dcterms:created xsi:type="dcterms:W3CDTF">2024-12-23T06:46:00Z</dcterms:created>
  <dcterms:modified xsi:type="dcterms:W3CDTF">2024-12-23T06:46:00Z</dcterms:modified>
</cp:coreProperties>
</file>