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30D" w:rsidRPr="00B1630D" w:rsidRDefault="00B1630D" w:rsidP="00B163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30D">
        <w:rPr>
          <w:rFonts w:ascii="Times New Roman" w:hAnsi="Times New Roman" w:cs="Times New Roman"/>
          <w:b/>
          <w:sz w:val="28"/>
          <w:szCs w:val="28"/>
        </w:rPr>
        <w:t>Патентная система налогообложения</w:t>
      </w:r>
    </w:p>
    <w:p w:rsidR="008031BC" w:rsidRPr="008031BC" w:rsidRDefault="00B1630D" w:rsidP="008031BC">
      <w:pPr>
        <w:rPr>
          <w:rFonts w:ascii="Times New Roman" w:hAnsi="Times New Roman" w:cs="Times New Roman"/>
          <w:sz w:val="28"/>
          <w:szCs w:val="28"/>
        </w:rPr>
      </w:pPr>
      <w:r w:rsidRPr="00B1630D">
        <w:rPr>
          <w:rFonts w:ascii="Times New Roman" w:hAnsi="Times New Roman" w:cs="Times New Roman"/>
          <w:sz w:val="28"/>
          <w:szCs w:val="28"/>
        </w:rPr>
        <w:t xml:space="preserve"> </w:t>
      </w:r>
      <w:r w:rsidR="008031BC" w:rsidRPr="008031BC">
        <w:rPr>
          <w:rFonts w:ascii="Times New Roman" w:hAnsi="Times New Roman" w:cs="Times New Roman"/>
          <w:sz w:val="28"/>
          <w:szCs w:val="28"/>
        </w:rPr>
        <w:t>ФНС России напоминает, что индивидуальным предпринимателям, которые хотят перейти на патентную систему налогообложения с 1 января 2025 года, следует подать заявление на получение патента не позднее чем за 10 рабочих дней до начала его применения. В этом году направить его нужно не позднее 17 декабря.</w:t>
      </w:r>
    </w:p>
    <w:p w:rsidR="00F940C0" w:rsidRPr="00F940C0" w:rsidRDefault="008031BC" w:rsidP="00F94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940C0" w:rsidRPr="00F940C0">
        <w:rPr>
          <w:rFonts w:ascii="Times New Roman" w:hAnsi="Times New Roman" w:cs="Times New Roman"/>
          <w:sz w:val="28"/>
          <w:szCs w:val="28"/>
        </w:rPr>
        <w:t>Подать заявление на патент в налоговый орган можно:</w:t>
      </w:r>
    </w:p>
    <w:p w:rsidR="00F940C0" w:rsidRPr="00F940C0" w:rsidRDefault="00F940C0" w:rsidP="00F940C0">
      <w:pPr>
        <w:rPr>
          <w:rFonts w:ascii="Times New Roman" w:hAnsi="Times New Roman" w:cs="Times New Roman"/>
          <w:sz w:val="28"/>
          <w:szCs w:val="28"/>
        </w:rPr>
      </w:pPr>
      <w:r w:rsidRPr="00F940C0">
        <w:rPr>
          <w:rFonts w:ascii="Times New Roman" w:hAnsi="Times New Roman" w:cs="Times New Roman"/>
          <w:sz w:val="28"/>
          <w:szCs w:val="28"/>
        </w:rPr>
        <w:t>- в электронной форме по телекоммуникационным каналам связи</w:t>
      </w:r>
      <w:r w:rsidR="00B1630D">
        <w:rPr>
          <w:rFonts w:ascii="Times New Roman" w:hAnsi="Times New Roman" w:cs="Times New Roman"/>
          <w:sz w:val="28"/>
          <w:szCs w:val="28"/>
        </w:rPr>
        <w:t>,</w:t>
      </w:r>
    </w:p>
    <w:p w:rsidR="00F940C0" w:rsidRPr="00F940C0" w:rsidRDefault="00F940C0" w:rsidP="00F940C0">
      <w:pPr>
        <w:rPr>
          <w:rFonts w:ascii="Times New Roman" w:hAnsi="Times New Roman" w:cs="Times New Roman"/>
          <w:sz w:val="28"/>
          <w:szCs w:val="28"/>
        </w:rPr>
      </w:pPr>
      <w:r w:rsidRPr="00F940C0">
        <w:rPr>
          <w:rFonts w:ascii="Times New Roman" w:hAnsi="Times New Roman" w:cs="Times New Roman"/>
          <w:sz w:val="28"/>
          <w:szCs w:val="28"/>
        </w:rPr>
        <w:t>- через сервис «Личный кабинет налогоплательщика индивидуального предпринимателя» (</w:t>
      </w:r>
      <w:hyperlink r:id="rId4" w:history="1">
        <w:r w:rsidR="00EC3590" w:rsidRPr="00051BFF">
          <w:rPr>
            <w:rStyle w:val="a3"/>
            <w:rFonts w:ascii="Times New Roman" w:hAnsi="Times New Roman" w:cs="Times New Roman"/>
            <w:sz w:val="28"/>
            <w:szCs w:val="28"/>
          </w:rPr>
          <w:t>https://clck.ru/3F98kP</w:t>
        </w:r>
      </w:hyperlink>
      <w:r w:rsidR="00EC3590">
        <w:rPr>
          <w:rFonts w:ascii="Times New Roman" w:hAnsi="Times New Roman" w:cs="Times New Roman"/>
          <w:sz w:val="28"/>
          <w:szCs w:val="28"/>
        </w:rPr>
        <w:t xml:space="preserve"> </w:t>
      </w:r>
      <w:r w:rsidRPr="00F940C0">
        <w:rPr>
          <w:rFonts w:ascii="Times New Roman" w:hAnsi="Times New Roman" w:cs="Times New Roman"/>
          <w:sz w:val="28"/>
          <w:szCs w:val="28"/>
        </w:rPr>
        <w:t>)</w:t>
      </w:r>
      <w:r w:rsidR="00B1630D">
        <w:rPr>
          <w:rFonts w:ascii="Times New Roman" w:hAnsi="Times New Roman" w:cs="Times New Roman"/>
          <w:sz w:val="28"/>
          <w:szCs w:val="28"/>
        </w:rPr>
        <w:t>,</w:t>
      </w:r>
      <w:r w:rsidRPr="00F94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0C0" w:rsidRPr="00F940C0" w:rsidRDefault="00F940C0" w:rsidP="00F940C0">
      <w:pPr>
        <w:rPr>
          <w:rFonts w:ascii="Times New Roman" w:hAnsi="Times New Roman" w:cs="Times New Roman"/>
          <w:sz w:val="28"/>
          <w:szCs w:val="28"/>
        </w:rPr>
      </w:pPr>
      <w:r w:rsidRPr="00F940C0">
        <w:rPr>
          <w:rFonts w:ascii="Times New Roman" w:hAnsi="Times New Roman" w:cs="Times New Roman"/>
          <w:sz w:val="28"/>
          <w:szCs w:val="28"/>
        </w:rPr>
        <w:t>- лично или через представителя (для представителя понадобится доверенность)</w:t>
      </w:r>
      <w:r w:rsidR="00B1630D">
        <w:rPr>
          <w:rFonts w:ascii="Times New Roman" w:hAnsi="Times New Roman" w:cs="Times New Roman"/>
          <w:sz w:val="28"/>
          <w:szCs w:val="28"/>
        </w:rPr>
        <w:t>,</w:t>
      </w:r>
    </w:p>
    <w:p w:rsidR="00F940C0" w:rsidRDefault="00F940C0" w:rsidP="00F940C0">
      <w:pPr>
        <w:rPr>
          <w:rFonts w:ascii="Times New Roman" w:hAnsi="Times New Roman" w:cs="Times New Roman"/>
          <w:sz w:val="28"/>
          <w:szCs w:val="28"/>
        </w:rPr>
      </w:pPr>
      <w:r w:rsidRPr="00F940C0">
        <w:rPr>
          <w:rFonts w:ascii="Times New Roman" w:hAnsi="Times New Roman" w:cs="Times New Roman"/>
          <w:sz w:val="28"/>
          <w:szCs w:val="28"/>
        </w:rPr>
        <w:t>- по почте с описью вложения</w:t>
      </w:r>
      <w:r w:rsidR="00B1630D">
        <w:rPr>
          <w:rFonts w:ascii="Times New Roman" w:hAnsi="Times New Roman" w:cs="Times New Roman"/>
          <w:sz w:val="28"/>
          <w:szCs w:val="28"/>
        </w:rPr>
        <w:t>.</w:t>
      </w:r>
    </w:p>
    <w:p w:rsidR="00E77F45" w:rsidRDefault="006A44AB" w:rsidP="00160A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031BC" w:rsidRPr="008031BC">
        <w:rPr>
          <w:rFonts w:ascii="Times New Roman" w:hAnsi="Times New Roman" w:cs="Times New Roman"/>
          <w:sz w:val="28"/>
          <w:szCs w:val="28"/>
        </w:rPr>
        <w:t xml:space="preserve">Форма заявления </w:t>
      </w:r>
      <w:r w:rsidR="00E77F45" w:rsidRPr="008031BC"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="00E77F45" w:rsidRPr="008031BC">
          <w:rPr>
            <w:rStyle w:val="a3"/>
            <w:rFonts w:ascii="Times New Roman" w:hAnsi="Times New Roman" w:cs="Times New Roman"/>
            <w:sz w:val="28"/>
            <w:szCs w:val="28"/>
          </w:rPr>
          <w:t>https://clck.ru/3F98my</w:t>
        </w:r>
      </w:hyperlink>
      <w:r w:rsidR="00E77F45" w:rsidRPr="008031BC">
        <w:rPr>
          <w:rFonts w:ascii="Times New Roman" w:hAnsi="Times New Roman" w:cs="Times New Roman"/>
          <w:sz w:val="28"/>
          <w:szCs w:val="28"/>
        </w:rPr>
        <w:t xml:space="preserve">) </w:t>
      </w:r>
      <w:r w:rsidR="008031BC" w:rsidRPr="008031BC">
        <w:rPr>
          <w:rFonts w:ascii="Times New Roman" w:hAnsi="Times New Roman" w:cs="Times New Roman"/>
          <w:sz w:val="28"/>
          <w:szCs w:val="28"/>
        </w:rPr>
        <w:t xml:space="preserve">на получение патента утверждена приказом ФНС России от 09.12.2020 № КЧ-7-3/891@. </w:t>
      </w:r>
    </w:p>
    <w:p w:rsidR="00714D24" w:rsidRDefault="00E77F45" w:rsidP="00160A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60AC9" w:rsidRPr="008031BC">
        <w:rPr>
          <w:rFonts w:ascii="Times New Roman" w:hAnsi="Times New Roman" w:cs="Times New Roman"/>
          <w:sz w:val="28"/>
          <w:szCs w:val="28"/>
        </w:rPr>
        <w:t xml:space="preserve"> С пошаговой инструкцией по получению патента можно ознакомиться на странице "Патентная система налогообложения" (</w:t>
      </w:r>
      <w:hyperlink r:id="rId6" w:history="1">
        <w:r w:rsidR="00F940C0" w:rsidRPr="00051BFF">
          <w:rPr>
            <w:rStyle w:val="a3"/>
            <w:rFonts w:ascii="Times New Roman" w:hAnsi="Times New Roman" w:cs="Times New Roman"/>
            <w:sz w:val="28"/>
            <w:szCs w:val="28"/>
          </w:rPr>
          <w:t>https://www.nalog.gov.ru/rn77/taxation/taxes/patent/</w:t>
        </w:r>
      </w:hyperlink>
      <w:r w:rsidR="00F940C0">
        <w:rPr>
          <w:rFonts w:ascii="Times New Roman" w:hAnsi="Times New Roman" w:cs="Times New Roman"/>
          <w:sz w:val="28"/>
          <w:szCs w:val="28"/>
        </w:rPr>
        <w:t xml:space="preserve"> </w:t>
      </w:r>
      <w:r w:rsidR="00160AC9" w:rsidRPr="008031BC">
        <w:rPr>
          <w:rFonts w:ascii="Times New Roman" w:hAnsi="Times New Roman" w:cs="Times New Roman"/>
          <w:sz w:val="28"/>
          <w:szCs w:val="28"/>
        </w:rPr>
        <w:t>) .</w:t>
      </w:r>
    </w:p>
    <w:p w:rsidR="00E77F45" w:rsidRDefault="00E77F45" w:rsidP="00E77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031BC">
        <w:rPr>
          <w:rFonts w:ascii="Times New Roman" w:hAnsi="Times New Roman" w:cs="Times New Roman"/>
          <w:sz w:val="28"/>
          <w:szCs w:val="28"/>
        </w:rPr>
        <w:t>Результат рассмотрения налогоплательщик получит в течение пяти рабочих дней со дня получения налоговым органом указанного заявления.</w:t>
      </w:r>
    </w:p>
    <w:p w:rsidR="00E96AAF" w:rsidRDefault="00E96AAF" w:rsidP="00E96A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Узнавайте самую актуальную информацию вместе с центром «Мой</w:t>
      </w:r>
    </w:p>
    <w:p w:rsidR="00E96AAF" w:rsidRDefault="00E96AAF" w:rsidP="00E96A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бизнес» Самарской области в рамках нацпроекта «Малое и среднее</w:t>
      </w:r>
    </w:p>
    <w:p w:rsidR="00E96AAF" w:rsidRDefault="00E96AAF" w:rsidP="00E96A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предпринимательство»: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https://mybiz63.ru/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E96AAF" w:rsidRPr="008031BC" w:rsidRDefault="00E96AAF" w:rsidP="00E77F45">
      <w:pPr>
        <w:rPr>
          <w:rFonts w:ascii="Times New Roman" w:hAnsi="Times New Roman" w:cs="Times New Roman"/>
          <w:sz w:val="28"/>
          <w:szCs w:val="28"/>
        </w:rPr>
      </w:pPr>
    </w:p>
    <w:p w:rsidR="00E77F45" w:rsidRPr="008031BC" w:rsidRDefault="00E77F45" w:rsidP="00160AC9">
      <w:pPr>
        <w:rPr>
          <w:rFonts w:ascii="Times New Roman" w:hAnsi="Times New Roman" w:cs="Times New Roman"/>
          <w:sz w:val="28"/>
          <w:szCs w:val="28"/>
        </w:rPr>
      </w:pPr>
    </w:p>
    <w:sectPr w:rsidR="00E77F45" w:rsidRPr="0080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9"/>
    <w:rsid w:val="00160AC9"/>
    <w:rsid w:val="006A44AB"/>
    <w:rsid w:val="00714D24"/>
    <w:rsid w:val="008031BC"/>
    <w:rsid w:val="00B1630D"/>
    <w:rsid w:val="00E77F45"/>
    <w:rsid w:val="00E96AAF"/>
    <w:rsid w:val="00EC3590"/>
    <w:rsid w:val="00F9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EB75"/>
  <w15:chartTrackingRefBased/>
  <w15:docId w15:val="{9573D4CC-A011-4BE5-8510-22C9BA3E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0AC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940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1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ybiz63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log.gov.ru/rn77/taxation/taxes/patent/" TargetMode="External"/><Relationship Id="rId5" Type="http://schemas.openxmlformats.org/officeDocument/2006/relationships/hyperlink" Target="https://clck.ru/3F98my" TargetMode="External"/><Relationship Id="rId4" Type="http://schemas.openxmlformats.org/officeDocument/2006/relationships/hyperlink" Target="https://clck.ru/3F98k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2024-12-11T12:31:00Z</dcterms:created>
  <dcterms:modified xsi:type="dcterms:W3CDTF">2024-12-12T04:40:00Z</dcterms:modified>
</cp:coreProperties>
</file>