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00E9" w:rsidRPr="00BC00E9" w:rsidRDefault="00BC00E9" w:rsidP="00BC00E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C00E9">
        <w:rPr>
          <w:rFonts w:ascii="Times New Roman" w:hAnsi="Times New Roman" w:cs="Times New Roman"/>
          <w:b/>
          <w:sz w:val="28"/>
          <w:szCs w:val="28"/>
        </w:rPr>
        <w:t>Продлен прием заявок на участие в региональном этапе программы «Серебряный старт»</w:t>
      </w:r>
    </w:p>
    <w:p w:rsidR="00BC00E9" w:rsidRDefault="00BC00E9" w:rsidP="00BC00E9">
      <w:pPr>
        <w:jc w:val="both"/>
        <w:rPr>
          <w:rFonts w:ascii="Times New Roman" w:hAnsi="Times New Roman" w:cs="Times New Roman"/>
          <w:sz w:val="28"/>
          <w:szCs w:val="28"/>
        </w:rPr>
      </w:pPr>
      <w:r w:rsidRPr="00BC00E9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Самарской области</w:t>
      </w:r>
      <w:r w:rsidRPr="00BC00E9">
        <w:rPr>
          <w:rFonts w:ascii="Times New Roman" w:hAnsi="Times New Roman" w:cs="Times New Roman"/>
          <w:sz w:val="28"/>
          <w:szCs w:val="28"/>
        </w:rPr>
        <w:t xml:space="preserve"> продолжается прием заявок на участие в региональном этапе федеральной </w:t>
      </w:r>
      <w:proofErr w:type="spellStart"/>
      <w:r w:rsidRPr="00BC00E9">
        <w:rPr>
          <w:rFonts w:ascii="Times New Roman" w:hAnsi="Times New Roman" w:cs="Times New Roman"/>
          <w:sz w:val="28"/>
          <w:szCs w:val="28"/>
        </w:rPr>
        <w:t>грантовой</w:t>
      </w:r>
      <w:proofErr w:type="spellEnd"/>
      <w:r w:rsidRPr="00BC00E9">
        <w:rPr>
          <w:rFonts w:ascii="Times New Roman" w:hAnsi="Times New Roman" w:cs="Times New Roman"/>
          <w:sz w:val="28"/>
          <w:szCs w:val="28"/>
        </w:rPr>
        <w:t xml:space="preserve"> программы «Серебряный старт», направленной на поддержку предпринимательской активности граждан старшего поколения.</w:t>
      </w:r>
    </w:p>
    <w:p w:rsidR="00BC00E9" w:rsidRPr="00BC00E9" w:rsidRDefault="00CF0206" w:rsidP="00BC00E9">
      <w:pPr>
        <w:jc w:val="both"/>
        <w:rPr>
          <w:rFonts w:ascii="Times New Roman" w:hAnsi="Times New Roman" w:cs="Times New Roman"/>
          <w:sz w:val="28"/>
          <w:szCs w:val="28"/>
        </w:rPr>
      </w:pPr>
      <w:r w:rsidRPr="00386ED2">
        <w:rPr>
          <w:rFonts w:ascii="Times New Roman" w:hAnsi="Times New Roman" w:cs="Times New Roman"/>
          <w:sz w:val="28"/>
          <w:szCs w:val="28"/>
        </w:rPr>
        <w:t>Программа реализуется по национальному проекту «Эффекти</w:t>
      </w:r>
      <w:r>
        <w:rPr>
          <w:rFonts w:ascii="Times New Roman" w:hAnsi="Times New Roman" w:cs="Times New Roman"/>
          <w:sz w:val="28"/>
          <w:szCs w:val="28"/>
        </w:rPr>
        <w:t xml:space="preserve">вная и конкурентная экономика». </w:t>
      </w:r>
      <w:r w:rsidR="00BC00E9">
        <w:rPr>
          <w:rFonts w:ascii="Times New Roman" w:hAnsi="Times New Roman" w:cs="Times New Roman"/>
          <w:sz w:val="28"/>
          <w:szCs w:val="28"/>
        </w:rPr>
        <w:t>Региональный этап организуют минэкономразвития Самарской области и региональный центр «Мой бизнес».</w:t>
      </w:r>
    </w:p>
    <w:p w:rsidR="00386ED2" w:rsidRPr="00386ED2" w:rsidRDefault="00386ED2" w:rsidP="00386ED2">
      <w:pPr>
        <w:jc w:val="both"/>
        <w:rPr>
          <w:rFonts w:ascii="Times New Roman" w:hAnsi="Times New Roman" w:cs="Times New Roman"/>
          <w:sz w:val="28"/>
          <w:szCs w:val="28"/>
        </w:rPr>
      </w:pPr>
      <w:r w:rsidRPr="00386ED2">
        <w:rPr>
          <w:rFonts w:ascii="Times New Roman" w:hAnsi="Times New Roman" w:cs="Times New Roman"/>
          <w:i/>
          <w:sz w:val="28"/>
          <w:szCs w:val="28"/>
        </w:rPr>
        <w:t>«Люди старшего поколения обладают огромным запасом опыта и компетенций. Данный проект позволит раскрыть творческий и предпринимательский потенциал пожилых людей, создать условия для успешного старта собственного дела и внести вклад в экономическое развитие региона»,</w:t>
      </w:r>
      <w:r w:rsidRPr="00386ED2">
        <w:rPr>
          <w:rFonts w:ascii="Times New Roman" w:hAnsi="Times New Roman" w:cs="Times New Roman"/>
          <w:sz w:val="28"/>
          <w:szCs w:val="28"/>
        </w:rPr>
        <w:t xml:space="preserve"> — </w:t>
      </w:r>
      <w:r w:rsidRPr="00386ED2">
        <w:rPr>
          <w:rFonts w:ascii="Times New Roman" w:hAnsi="Times New Roman" w:cs="Times New Roman"/>
          <w:sz w:val="28"/>
          <w:szCs w:val="28"/>
        </w:rPr>
        <w:t>рассказала руководитель департамента развития предпринимательства минэкономразвития и инвестиций Самарской области </w:t>
      </w:r>
      <w:r w:rsidRPr="00386ED2">
        <w:rPr>
          <w:rFonts w:ascii="Times New Roman" w:hAnsi="Times New Roman" w:cs="Times New Roman"/>
          <w:b/>
          <w:sz w:val="28"/>
          <w:szCs w:val="28"/>
        </w:rPr>
        <w:t xml:space="preserve">Лариса </w:t>
      </w:r>
      <w:proofErr w:type="spellStart"/>
      <w:r w:rsidRPr="00386ED2">
        <w:rPr>
          <w:rFonts w:ascii="Times New Roman" w:hAnsi="Times New Roman" w:cs="Times New Roman"/>
          <w:b/>
          <w:sz w:val="28"/>
          <w:szCs w:val="28"/>
        </w:rPr>
        <w:t>Названова</w:t>
      </w:r>
      <w:proofErr w:type="spellEnd"/>
      <w:r w:rsidRPr="00386ED2">
        <w:rPr>
          <w:rFonts w:ascii="Times New Roman" w:hAnsi="Times New Roman" w:cs="Times New Roman"/>
          <w:sz w:val="28"/>
          <w:szCs w:val="28"/>
        </w:rPr>
        <w:t>.</w:t>
      </w:r>
    </w:p>
    <w:p w:rsidR="00386ED2" w:rsidRPr="00386ED2" w:rsidRDefault="00BC00E9" w:rsidP="00386ED2">
      <w:pPr>
        <w:jc w:val="both"/>
        <w:rPr>
          <w:rFonts w:ascii="Times New Roman" w:hAnsi="Times New Roman" w:cs="Times New Roman"/>
          <w:sz w:val="28"/>
          <w:szCs w:val="28"/>
        </w:rPr>
      </w:pPr>
      <w:r w:rsidRPr="00386ED2">
        <w:rPr>
          <w:rFonts w:ascii="Times New Roman" w:hAnsi="Times New Roman" w:cs="Times New Roman"/>
          <w:sz w:val="28"/>
          <w:szCs w:val="28"/>
        </w:rPr>
        <w:t xml:space="preserve">Первый экспериментальный этап программы будет проведен в 25 регионах. </w:t>
      </w:r>
      <w:r w:rsidR="00386ED2" w:rsidRPr="00386ED2">
        <w:rPr>
          <w:rFonts w:ascii="Times New Roman" w:hAnsi="Times New Roman" w:cs="Times New Roman"/>
          <w:sz w:val="28"/>
          <w:szCs w:val="28"/>
        </w:rPr>
        <w:t xml:space="preserve">В связи с высоким интересом участников заявочная кампания была продлена </w:t>
      </w:r>
      <w:r w:rsidR="00386ED2" w:rsidRPr="00386ED2">
        <w:rPr>
          <w:rFonts w:ascii="Times New Roman" w:hAnsi="Times New Roman" w:cs="Times New Roman"/>
          <w:b/>
          <w:sz w:val="28"/>
          <w:szCs w:val="28"/>
        </w:rPr>
        <w:t>до 5 октября</w:t>
      </w:r>
      <w:r w:rsidR="00386ED2" w:rsidRPr="00386ED2">
        <w:rPr>
          <w:rFonts w:ascii="Times New Roman" w:hAnsi="Times New Roman" w:cs="Times New Roman"/>
          <w:sz w:val="28"/>
          <w:szCs w:val="28"/>
        </w:rPr>
        <w:t xml:space="preserve">. </w:t>
      </w:r>
      <w:r w:rsidR="00CF0206" w:rsidRPr="00386ED2">
        <w:rPr>
          <w:rFonts w:ascii="Times New Roman" w:hAnsi="Times New Roman" w:cs="Times New Roman"/>
          <w:sz w:val="28"/>
          <w:szCs w:val="28"/>
        </w:rPr>
        <w:t xml:space="preserve">Для участия в программе необходимо </w:t>
      </w:r>
      <w:bookmarkStart w:id="0" w:name="_GoBack"/>
      <w:bookmarkEnd w:id="0"/>
      <w:r w:rsidR="00CF0206" w:rsidRPr="00386ED2">
        <w:rPr>
          <w:rFonts w:ascii="Times New Roman" w:hAnsi="Times New Roman" w:cs="Times New Roman"/>
          <w:sz w:val="28"/>
          <w:szCs w:val="28"/>
        </w:rPr>
        <w:t xml:space="preserve">заполнить заявку на официальном сайте </w:t>
      </w:r>
      <w:hyperlink r:id="rId5" w:history="1">
        <w:proofErr w:type="spellStart"/>
        <w:r w:rsidR="00CF0206" w:rsidRPr="00F40EB1">
          <w:rPr>
            <w:rStyle w:val="a6"/>
            <w:rFonts w:ascii="Times New Roman" w:hAnsi="Times New Roman" w:cs="Times New Roman"/>
            <w:sz w:val="28"/>
            <w:szCs w:val="28"/>
          </w:rPr>
          <w:t>серебряныйстарт.рф</w:t>
        </w:r>
        <w:proofErr w:type="spellEnd"/>
      </w:hyperlink>
      <w:r w:rsidR="00CF0206" w:rsidRPr="00386ED2">
        <w:rPr>
          <w:rFonts w:ascii="Times New Roman" w:hAnsi="Times New Roman" w:cs="Times New Roman"/>
          <w:sz w:val="28"/>
          <w:szCs w:val="28"/>
        </w:rPr>
        <w:t>. Участие бесплатное. Старт — 8 октября.</w:t>
      </w:r>
    </w:p>
    <w:p w:rsidR="0026045A" w:rsidRPr="00386ED2" w:rsidRDefault="0026045A" w:rsidP="00386ED2">
      <w:pPr>
        <w:jc w:val="both"/>
        <w:rPr>
          <w:rFonts w:ascii="Times New Roman" w:hAnsi="Times New Roman" w:cs="Times New Roman"/>
          <w:sz w:val="28"/>
          <w:szCs w:val="28"/>
        </w:rPr>
      </w:pPr>
      <w:r w:rsidRPr="00386ED2">
        <w:rPr>
          <w:rFonts w:ascii="Times New Roman" w:hAnsi="Times New Roman" w:cs="Times New Roman"/>
          <w:i/>
          <w:sz w:val="28"/>
          <w:szCs w:val="28"/>
        </w:rPr>
        <w:t xml:space="preserve">«Раскрытие экономического потенциала старшего поколения и создание условий для его предпринимательской активности — ключевая цель программы. Расширение географии проекта </w:t>
      </w:r>
      <w:r w:rsidR="00386ED2" w:rsidRPr="00386ED2">
        <w:rPr>
          <w:rFonts w:ascii="Times New Roman" w:hAnsi="Times New Roman" w:cs="Times New Roman"/>
          <w:i/>
          <w:sz w:val="28"/>
          <w:szCs w:val="28"/>
        </w:rPr>
        <w:t>"</w:t>
      </w:r>
      <w:r w:rsidRPr="00386ED2">
        <w:rPr>
          <w:rFonts w:ascii="Times New Roman" w:hAnsi="Times New Roman" w:cs="Times New Roman"/>
          <w:i/>
          <w:sz w:val="28"/>
          <w:szCs w:val="28"/>
        </w:rPr>
        <w:t>Серебряный старт</w:t>
      </w:r>
      <w:r w:rsidR="00386ED2" w:rsidRPr="00386ED2">
        <w:rPr>
          <w:rFonts w:ascii="Times New Roman" w:hAnsi="Times New Roman" w:cs="Times New Roman"/>
          <w:i/>
          <w:sz w:val="28"/>
          <w:szCs w:val="28"/>
        </w:rPr>
        <w:t>"</w:t>
      </w:r>
      <w:r w:rsidRPr="00386ED2">
        <w:rPr>
          <w:rFonts w:ascii="Times New Roman" w:hAnsi="Times New Roman" w:cs="Times New Roman"/>
          <w:i/>
          <w:sz w:val="28"/>
          <w:szCs w:val="28"/>
        </w:rPr>
        <w:t xml:space="preserve"> позволяет вовлечь все больше людей с опытом и знаниями в экономическую жизнь регионов. Объем </w:t>
      </w:r>
      <w:proofErr w:type="spellStart"/>
      <w:r w:rsidRPr="00386ED2">
        <w:rPr>
          <w:rFonts w:ascii="Times New Roman" w:hAnsi="Times New Roman" w:cs="Times New Roman"/>
          <w:i/>
          <w:sz w:val="28"/>
          <w:szCs w:val="28"/>
        </w:rPr>
        <w:t>грантовой</w:t>
      </w:r>
      <w:proofErr w:type="spellEnd"/>
      <w:r w:rsidRPr="00386ED2">
        <w:rPr>
          <w:rFonts w:ascii="Times New Roman" w:hAnsi="Times New Roman" w:cs="Times New Roman"/>
          <w:i/>
          <w:sz w:val="28"/>
          <w:szCs w:val="28"/>
        </w:rPr>
        <w:t xml:space="preserve"> поддержки во всех регионах превысит 5 млн рублей»,</w:t>
      </w:r>
      <w:r w:rsidRPr="00386ED2">
        <w:rPr>
          <w:rFonts w:ascii="Times New Roman" w:hAnsi="Times New Roman" w:cs="Times New Roman"/>
          <w:sz w:val="28"/>
          <w:szCs w:val="28"/>
        </w:rPr>
        <w:t> — отмечает замминистра экономического развития России </w:t>
      </w:r>
      <w:r w:rsidRPr="00386ED2">
        <w:rPr>
          <w:rFonts w:ascii="Times New Roman" w:hAnsi="Times New Roman" w:cs="Times New Roman"/>
          <w:b/>
          <w:sz w:val="28"/>
          <w:szCs w:val="28"/>
        </w:rPr>
        <w:t xml:space="preserve">Татьяна </w:t>
      </w:r>
      <w:proofErr w:type="spellStart"/>
      <w:r w:rsidRPr="00386ED2">
        <w:rPr>
          <w:rFonts w:ascii="Times New Roman" w:hAnsi="Times New Roman" w:cs="Times New Roman"/>
          <w:b/>
          <w:sz w:val="28"/>
          <w:szCs w:val="28"/>
        </w:rPr>
        <w:t>Илюшникова</w:t>
      </w:r>
      <w:proofErr w:type="spellEnd"/>
      <w:r w:rsidRPr="00386ED2">
        <w:rPr>
          <w:rFonts w:ascii="Times New Roman" w:hAnsi="Times New Roman" w:cs="Times New Roman"/>
          <w:sz w:val="28"/>
          <w:szCs w:val="28"/>
        </w:rPr>
        <w:t>.</w:t>
      </w:r>
    </w:p>
    <w:p w:rsidR="0026045A" w:rsidRPr="00386ED2" w:rsidRDefault="0026045A" w:rsidP="00386ED2">
      <w:pPr>
        <w:jc w:val="both"/>
        <w:rPr>
          <w:rFonts w:ascii="Times New Roman" w:hAnsi="Times New Roman" w:cs="Times New Roman"/>
          <w:sz w:val="28"/>
          <w:szCs w:val="28"/>
        </w:rPr>
      </w:pPr>
      <w:r w:rsidRPr="00386ED2">
        <w:rPr>
          <w:rFonts w:ascii="Times New Roman" w:hAnsi="Times New Roman" w:cs="Times New Roman"/>
          <w:sz w:val="28"/>
          <w:szCs w:val="28"/>
        </w:rPr>
        <w:t xml:space="preserve">Комплекс мер поддержки в рамках программы «Серебряный старт» включает образовательные модули по основам предпринимательства, цифровой грамотности и финансовой безопасности, </w:t>
      </w:r>
      <w:proofErr w:type="spellStart"/>
      <w:r w:rsidRPr="00386ED2">
        <w:rPr>
          <w:rFonts w:ascii="Times New Roman" w:hAnsi="Times New Roman" w:cs="Times New Roman"/>
          <w:sz w:val="28"/>
          <w:szCs w:val="28"/>
        </w:rPr>
        <w:t>грантовую</w:t>
      </w:r>
      <w:proofErr w:type="spellEnd"/>
      <w:r w:rsidRPr="00386ED2">
        <w:rPr>
          <w:rFonts w:ascii="Times New Roman" w:hAnsi="Times New Roman" w:cs="Times New Roman"/>
          <w:sz w:val="28"/>
          <w:szCs w:val="28"/>
        </w:rPr>
        <w:t xml:space="preserve"> поддержку лучших бизнес-проектов, консультации и сопровождение опытных наставников, а также создание сообщества единомышленников для обмена опытом и </w:t>
      </w:r>
      <w:proofErr w:type="spellStart"/>
      <w:r w:rsidRPr="00386ED2">
        <w:rPr>
          <w:rFonts w:ascii="Times New Roman" w:hAnsi="Times New Roman" w:cs="Times New Roman"/>
          <w:sz w:val="28"/>
          <w:szCs w:val="28"/>
        </w:rPr>
        <w:t>нетворкинга</w:t>
      </w:r>
      <w:proofErr w:type="spellEnd"/>
      <w:r w:rsidRPr="00386ED2">
        <w:rPr>
          <w:rFonts w:ascii="Times New Roman" w:hAnsi="Times New Roman" w:cs="Times New Roman"/>
          <w:sz w:val="28"/>
          <w:szCs w:val="28"/>
        </w:rPr>
        <w:t>.</w:t>
      </w:r>
    </w:p>
    <w:p w:rsidR="0026045A" w:rsidRPr="00386ED2" w:rsidRDefault="0026045A" w:rsidP="00386ED2">
      <w:pPr>
        <w:jc w:val="both"/>
        <w:rPr>
          <w:rFonts w:ascii="Times New Roman" w:hAnsi="Times New Roman" w:cs="Times New Roman"/>
          <w:sz w:val="28"/>
          <w:szCs w:val="28"/>
        </w:rPr>
      </w:pPr>
      <w:r w:rsidRPr="00386ED2">
        <w:rPr>
          <w:rFonts w:ascii="Times New Roman" w:hAnsi="Times New Roman" w:cs="Times New Roman"/>
          <w:sz w:val="28"/>
          <w:szCs w:val="28"/>
        </w:rPr>
        <w:t>Программа «Серебряный старт» ориентирована на те сферы, где опыт и компетенции людей старшего поколения могут быть наиболее востребованы. Среди перспективных направлений для начала предпринимательской деятельности:</w:t>
      </w:r>
    </w:p>
    <w:p w:rsidR="0026045A" w:rsidRPr="00BC00E9" w:rsidRDefault="0026045A" w:rsidP="00BC00E9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C00E9">
        <w:rPr>
          <w:rFonts w:ascii="Times New Roman" w:hAnsi="Times New Roman" w:cs="Times New Roman"/>
          <w:sz w:val="28"/>
          <w:szCs w:val="28"/>
        </w:rPr>
        <w:lastRenderedPageBreak/>
        <w:t>уход и забота: организация услуг сиделок, сопровождающих лиц, доставка продуктов и лекарств маломобильным гражданам;</w:t>
      </w:r>
    </w:p>
    <w:p w:rsidR="0026045A" w:rsidRPr="00BC00E9" w:rsidRDefault="0026045A" w:rsidP="00BC00E9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C00E9">
        <w:rPr>
          <w:rFonts w:ascii="Times New Roman" w:hAnsi="Times New Roman" w:cs="Times New Roman"/>
          <w:sz w:val="28"/>
          <w:szCs w:val="28"/>
        </w:rPr>
        <w:t>бытовые услуги: ремонт бытовой техники, пошив и ремонт одежды,</w:t>
      </w:r>
    </w:p>
    <w:p w:rsidR="0026045A" w:rsidRPr="00BC00E9" w:rsidRDefault="0026045A" w:rsidP="00BC00E9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C00E9">
        <w:rPr>
          <w:rFonts w:ascii="Times New Roman" w:hAnsi="Times New Roman" w:cs="Times New Roman"/>
          <w:sz w:val="28"/>
          <w:szCs w:val="28"/>
        </w:rPr>
        <w:t>мелкий ремонт квартир;</w:t>
      </w:r>
    </w:p>
    <w:p w:rsidR="0026045A" w:rsidRPr="00BC00E9" w:rsidRDefault="0026045A" w:rsidP="00BC00E9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C00E9">
        <w:rPr>
          <w:rFonts w:ascii="Times New Roman" w:hAnsi="Times New Roman" w:cs="Times New Roman"/>
          <w:sz w:val="28"/>
          <w:szCs w:val="28"/>
        </w:rPr>
        <w:t>туризм и гостеприимство:</w:t>
      </w:r>
    </w:p>
    <w:p w:rsidR="0026045A" w:rsidRPr="00386ED2" w:rsidRDefault="00BC00E9" w:rsidP="00386E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6045A" w:rsidRPr="00386ED2">
        <w:rPr>
          <w:rFonts w:ascii="Times New Roman" w:hAnsi="Times New Roman" w:cs="Times New Roman"/>
          <w:sz w:val="28"/>
          <w:szCs w:val="28"/>
        </w:rPr>
        <w:t>гиды-экскурсоводы (в том числе с авторскими маршрутами);</w:t>
      </w:r>
    </w:p>
    <w:p w:rsidR="0026045A" w:rsidRPr="00386ED2" w:rsidRDefault="00BC00E9" w:rsidP="00386E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6045A" w:rsidRPr="00386ED2">
        <w:rPr>
          <w:rFonts w:ascii="Times New Roman" w:hAnsi="Times New Roman" w:cs="Times New Roman"/>
          <w:sz w:val="28"/>
          <w:szCs w:val="28"/>
        </w:rPr>
        <w:t>организация гастрономических и этнографических туров;</w:t>
      </w:r>
    </w:p>
    <w:p w:rsidR="0026045A" w:rsidRPr="00386ED2" w:rsidRDefault="00BC00E9" w:rsidP="00386E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6045A" w:rsidRPr="00386ED2">
        <w:rPr>
          <w:rFonts w:ascii="Times New Roman" w:hAnsi="Times New Roman" w:cs="Times New Roman"/>
          <w:sz w:val="28"/>
          <w:szCs w:val="28"/>
        </w:rPr>
        <w:t>сдача в аренду дач, комнат или квартир;</w:t>
      </w:r>
    </w:p>
    <w:p w:rsidR="0026045A" w:rsidRPr="00BC00E9" w:rsidRDefault="0026045A" w:rsidP="00BC00E9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C00E9">
        <w:rPr>
          <w:rFonts w:ascii="Times New Roman" w:hAnsi="Times New Roman" w:cs="Times New Roman"/>
          <w:sz w:val="28"/>
          <w:szCs w:val="28"/>
        </w:rPr>
        <w:t>образовательные услуги:</w:t>
      </w:r>
    </w:p>
    <w:p w:rsidR="0026045A" w:rsidRPr="00386ED2" w:rsidRDefault="00BC00E9" w:rsidP="00386E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6045A" w:rsidRPr="00386ED2">
        <w:rPr>
          <w:rFonts w:ascii="Times New Roman" w:hAnsi="Times New Roman" w:cs="Times New Roman"/>
          <w:sz w:val="28"/>
          <w:szCs w:val="28"/>
        </w:rPr>
        <w:t>репетиторство;</w:t>
      </w:r>
    </w:p>
    <w:p w:rsidR="0026045A" w:rsidRPr="00386ED2" w:rsidRDefault="00BC00E9" w:rsidP="00386E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6045A" w:rsidRPr="00386ED2">
        <w:rPr>
          <w:rFonts w:ascii="Times New Roman" w:hAnsi="Times New Roman" w:cs="Times New Roman"/>
          <w:sz w:val="28"/>
          <w:szCs w:val="28"/>
        </w:rPr>
        <w:t>курсы рукоделия (вязание, шитье, вышивка);</w:t>
      </w:r>
    </w:p>
    <w:p w:rsidR="0026045A" w:rsidRPr="00386ED2" w:rsidRDefault="00BC00E9" w:rsidP="00386E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6045A" w:rsidRPr="00386ED2">
        <w:rPr>
          <w:rFonts w:ascii="Times New Roman" w:hAnsi="Times New Roman" w:cs="Times New Roman"/>
          <w:sz w:val="28"/>
          <w:szCs w:val="28"/>
        </w:rPr>
        <w:t>школы кулинарного мастерства;</w:t>
      </w:r>
    </w:p>
    <w:p w:rsidR="0026045A" w:rsidRPr="00386ED2" w:rsidRDefault="00BC00E9" w:rsidP="00386E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26045A" w:rsidRPr="00386ED2">
        <w:rPr>
          <w:rFonts w:ascii="Times New Roman" w:hAnsi="Times New Roman" w:cs="Times New Roman"/>
          <w:sz w:val="28"/>
          <w:szCs w:val="28"/>
        </w:rPr>
        <w:t>oбучение</w:t>
      </w:r>
      <w:proofErr w:type="spellEnd"/>
      <w:r w:rsidR="0026045A" w:rsidRPr="00386ED2">
        <w:rPr>
          <w:rFonts w:ascii="Times New Roman" w:hAnsi="Times New Roman" w:cs="Times New Roman"/>
          <w:sz w:val="28"/>
          <w:szCs w:val="28"/>
        </w:rPr>
        <w:t xml:space="preserve"> народным промыслам;</w:t>
      </w:r>
    </w:p>
    <w:p w:rsidR="0026045A" w:rsidRPr="00BC00E9" w:rsidRDefault="0026045A" w:rsidP="00BC00E9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C00E9">
        <w:rPr>
          <w:rFonts w:ascii="Times New Roman" w:hAnsi="Times New Roman" w:cs="Times New Roman"/>
          <w:sz w:val="28"/>
          <w:szCs w:val="28"/>
        </w:rPr>
        <w:t>монетизация хобби:</w:t>
      </w:r>
    </w:p>
    <w:p w:rsidR="0026045A" w:rsidRPr="00386ED2" w:rsidRDefault="00BC00E9" w:rsidP="00386E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6045A" w:rsidRPr="00386ED2">
        <w:rPr>
          <w:rFonts w:ascii="Times New Roman" w:hAnsi="Times New Roman" w:cs="Times New Roman"/>
          <w:sz w:val="28"/>
          <w:szCs w:val="28"/>
        </w:rPr>
        <w:t xml:space="preserve">изготовление </w:t>
      </w:r>
      <w:proofErr w:type="spellStart"/>
      <w:r w:rsidR="0026045A" w:rsidRPr="00386ED2">
        <w:rPr>
          <w:rFonts w:ascii="Times New Roman" w:hAnsi="Times New Roman" w:cs="Times New Roman"/>
          <w:sz w:val="28"/>
          <w:szCs w:val="28"/>
        </w:rPr>
        <w:t>хендмейд</w:t>
      </w:r>
      <w:proofErr w:type="spellEnd"/>
      <w:r w:rsidR="0026045A" w:rsidRPr="00386ED2">
        <w:rPr>
          <w:rFonts w:ascii="Times New Roman" w:hAnsi="Times New Roman" w:cs="Times New Roman"/>
          <w:sz w:val="28"/>
          <w:szCs w:val="28"/>
        </w:rPr>
        <w:t>-продукции;</w:t>
      </w:r>
    </w:p>
    <w:p w:rsidR="0026045A" w:rsidRPr="00386ED2" w:rsidRDefault="00BC00E9" w:rsidP="00386E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6045A" w:rsidRPr="00386ED2">
        <w:rPr>
          <w:rFonts w:ascii="Times New Roman" w:hAnsi="Times New Roman" w:cs="Times New Roman"/>
          <w:sz w:val="28"/>
          <w:szCs w:val="28"/>
        </w:rPr>
        <w:t>выращивание рассады и саженцев;</w:t>
      </w:r>
    </w:p>
    <w:p w:rsidR="0026045A" w:rsidRPr="00386ED2" w:rsidRDefault="00BC00E9" w:rsidP="00386E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6045A" w:rsidRPr="00386ED2">
        <w:rPr>
          <w:rFonts w:ascii="Times New Roman" w:hAnsi="Times New Roman" w:cs="Times New Roman"/>
          <w:sz w:val="28"/>
          <w:szCs w:val="28"/>
        </w:rPr>
        <w:t>создание изделий из дерева, керамики, других материалов.</w:t>
      </w:r>
    </w:p>
    <w:p w:rsidR="0026045A" w:rsidRPr="00386ED2" w:rsidRDefault="0026045A" w:rsidP="00386ED2">
      <w:pPr>
        <w:jc w:val="both"/>
        <w:rPr>
          <w:rFonts w:ascii="Times New Roman" w:hAnsi="Times New Roman" w:cs="Times New Roman"/>
          <w:sz w:val="28"/>
          <w:szCs w:val="28"/>
        </w:rPr>
      </w:pPr>
      <w:r w:rsidRPr="00386ED2">
        <w:rPr>
          <w:rFonts w:ascii="Times New Roman" w:hAnsi="Times New Roman" w:cs="Times New Roman"/>
          <w:sz w:val="28"/>
          <w:szCs w:val="28"/>
        </w:rPr>
        <w:t>Эти направления позволяют использовать профессиональный и жизненный опыт людей старшего поколения, а также их увлечения, превращая их в стабильный источник дохода.</w:t>
      </w:r>
    </w:p>
    <w:p w:rsidR="00386ED2" w:rsidRPr="00386ED2" w:rsidRDefault="00386ED2" w:rsidP="00386ED2">
      <w:pPr>
        <w:jc w:val="both"/>
        <w:rPr>
          <w:rFonts w:ascii="Times New Roman" w:hAnsi="Times New Roman" w:cs="Times New Roman"/>
          <w:sz w:val="28"/>
          <w:szCs w:val="28"/>
        </w:rPr>
      </w:pPr>
      <w:r w:rsidRPr="00386ED2">
        <w:rPr>
          <w:rFonts w:ascii="Times New Roman" w:hAnsi="Times New Roman" w:cs="Times New Roman"/>
          <w:sz w:val="28"/>
          <w:szCs w:val="28"/>
        </w:rPr>
        <w:t>Грант для победителя регионального этапа – 150 000 рублей, в федеральном финале три лучших проекта получат по 500 000 рублей.</w:t>
      </w:r>
    </w:p>
    <w:p w:rsidR="0026045A" w:rsidRPr="00BC00E9" w:rsidRDefault="0026045A" w:rsidP="00386ED2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BC00E9">
        <w:rPr>
          <w:rFonts w:ascii="Times New Roman" w:hAnsi="Times New Roman" w:cs="Times New Roman"/>
          <w:i/>
          <w:sz w:val="28"/>
          <w:szCs w:val="28"/>
        </w:rPr>
        <w:t xml:space="preserve">Организатор: Минэкономразвития России. Оператор: Национальное агентство «Мой бизнес». </w:t>
      </w:r>
      <w:proofErr w:type="spellStart"/>
      <w:r w:rsidRPr="00BC00E9">
        <w:rPr>
          <w:rFonts w:ascii="Times New Roman" w:hAnsi="Times New Roman" w:cs="Times New Roman"/>
          <w:i/>
          <w:sz w:val="28"/>
          <w:szCs w:val="28"/>
        </w:rPr>
        <w:t>Грантодатели</w:t>
      </w:r>
      <w:proofErr w:type="spellEnd"/>
      <w:r w:rsidRPr="00BC00E9">
        <w:rPr>
          <w:rFonts w:ascii="Times New Roman" w:hAnsi="Times New Roman" w:cs="Times New Roman"/>
          <w:i/>
          <w:sz w:val="28"/>
          <w:szCs w:val="28"/>
        </w:rPr>
        <w:t xml:space="preserve">: Благотворительный фонд Х5 «Выручаем», Фонд «Наше будущее», </w:t>
      </w:r>
      <w:proofErr w:type="spellStart"/>
      <w:r w:rsidRPr="00BC00E9">
        <w:rPr>
          <w:rFonts w:ascii="Times New Roman" w:hAnsi="Times New Roman" w:cs="Times New Roman"/>
          <w:i/>
          <w:sz w:val="28"/>
          <w:szCs w:val="28"/>
        </w:rPr>
        <w:t>Ozon</w:t>
      </w:r>
      <w:proofErr w:type="spellEnd"/>
      <w:r w:rsidRPr="00BC00E9">
        <w:rPr>
          <w:rFonts w:ascii="Times New Roman" w:hAnsi="Times New Roman" w:cs="Times New Roman"/>
          <w:i/>
          <w:sz w:val="28"/>
          <w:szCs w:val="28"/>
        </w:rPr>
        <w:t>. Генеральный партнер: «</w:t>
      </w:r>
      <w:proofErr w:type="spellStart"/>
      <w:r w:rsidRPr="00BC00E9">
        <w:rPr>
          <w:rFonts w:ascii="Times New Roman" w:hAnsi="Times New Roman" w:cs="Times New Roman"/>
          <w:i/>
          <w:sz w:val="28"/>
          <w:szCs w:val="28"/>
        </w:rPr>
        <w:t>Авито</w:t>
      </w:r>
      <w:proofErr w:type="spellEnd"/>
      <w:r w:rsidRPr="00BC00E9">
        <w:rPr>
          <w:rFonts w:ascii="Times New Roman" w:hAnsi="Times New Roman" w:cs="Times New Roman"/>
          <w:i/>
          <w:sz w:val="28"/>
          <w:szCs w:val="28"/>
        </w:rPr>
        <w:t xml:space="preserve"> Путешествия». Партнер: Фонд «</w:t>
      </w:r>
      <w:proofErr w:type="spellStart"/>
      <w:r w:rsidRPr="00BC00E9">
        <w:rPr>
          <w:rFonts w:ascii="Times New Roman" w:hAnsi="Times New Roman" w:cs="Times New Roman"/>
          <w:i/>
          <w:sz w:val="28"/>
          <w:szCs w:val="28"/>
        </w:rPr>
        <w:t>Форар</w:t>
      </w:r>
      <w:proofErr w:type="spellEnd"/>
      <w:r w:rsidRPr="00BC00E9">
        <w:rPr>
          <w:rFonts w:ascii="Times New Roman" w:hAnsi="Times New Roman" w:cs="Times New Roman"/>
          <w:i/>
          <w:sz w:val="28"/>
          <w:szCs w:val="28"/>
        </w:rPr>
        <w:t>». Продуктовый партнер: бухгалтерия для бизнеса «Мое дело». Информационные партнеры: Объясняем. </w:t>
      </w:r>
      <w:proofErr w:type="spellStart"/>
      <w:r w:rsidRPr="00BC00E9">
        <w:rPr>
          <w:rFonts w:ascii="Times New Roman" w:hAnsi="Times New Roman" w:cs="Times New Roman"/>
          <w:i/>
          <w:sz w:val="28"/>
          <w:szCs w:val="28"/>
        </w:rPr>
        <w:t>рф</w:t>
      </w:r>
      <w:proofErr w:type="spellEnd"/>
      <w:r w:rsidRPr="00BC00E9">
        <w:rPr>
          <w:rFonts w:ascii="Times New Roman" w:hAnsi="Times New Roman" w:cs="Times New Roman"/>
          <w:i/>
          <w:sz w:val="28"/>
          <w:szCs w:val="28"/>
        </w:rPr>
        <w:t>, «</w:t>
      </w:r>
      <w:proofErr w:type="spellStart"/>
      <w:r w:rsidRPr="00BC00E9">
        <w:rPr>
          <w:rFonts w:ascii="Times New Roman" w:hAnsi="Times New Roman" w:cs="Times New Roman"/>
          <w:i/>
          <w:sz w:val="28"/>
          <w:szCs w:val="28"/>
        </w:rPr>
        <w:t>ФедералПресс</w:t>
      </w:r>
      <w:proofErr w:type="spellEnd"/>
      <w:r w:rsidRPr="00BC00E9">
        <w:rPr>
          <w:rFonts w:ascii="Times New Roman" w:hAnsi="Times New Roman" w:cs="Times New Roman"/>
          <w:i/>
          <w:sz w:val="28"/>
          <w:szCs w:val="28"/>
        </w:rPr>
        <w:t>», Добро. </w:t>
      </w:r>
      <w:proofErr w:type="spellStart"/>
      <w:r w:rsidRPr="00BC00E9">
        <w:rPr>
          <w:rFonts w:ascii="Times New Roman" w:hAnsi="Times New Roman" w:cs="Times New Roman"/>
          <w:i/>
          <w:sz w:val="28"/>
          <w:szCs w:val="28"/>
        </w:rPr>
        <w:t>рф</w:t>
      </w:r>
      <w:proofErr w:type="spellEnd"/>
      <w:r w:rsidRPr="00BC00E9">
        <w:rPr>
          <w:rFonts w:ascii="Times New Roman" w:hAnsi="Times New Roman" w:cs="Times New Roman"/>
          <w:i/>
          <w:sz w:val="28"/>
          <w:szCs w:val="28"/>
        </w:rPr>
        <w:t>, Союз пенсионеров России, 7Дней. </w:t>
      </w:r>
      <w:proofErr w:type="spellStart"/>
      <w:r w:rsidRPr="00BC00E9">
        <w:rPr>
          <w:rFonts w:ascii="Times New Roman" w:hAnsi="Times New Roman" w:cs="Times New Roman"/>
          <w:i/>
          <w:sz w:val="28"/>
          <w:szCs w:val="28"/>
        </w:rPr>
        <w:t>Ru</w:t>
      </w:r>
      <w:proofErr w:type="spellEnd"/>
      <w:r w:rsidRPr="00BC00E9">
        <w:rPr>
          <w:rFonts w:ascii="Times New Roman" w:hAnsi="Times New Roman" w:cs="Times New Roman"/>
          <w:i/>
          <w:sz w:val="28"/>
          <w:szCs w:val="28"/>
        </w:rPr>
        <w:t>.</w:t>
      </w:r>
    </w:p>
    <w:p w:rsidR="00386ED2" w:rsidRDefault="00386ED2"/>
    <w:sectPr w:rsidR="00386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923880"/>
    <w:multiLevelType w:val="hybridMultilevel"/>
    <w:tmpl w:val="D51AE8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B2598A"/>
    <w:multiLevelType w:val="multilevel"/>
    <w:tmpl w:val="AFCE2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A66FA8"/>
    <w:multiLevelType w:val="hybridMultilevel"/>
    <w:tmpl w:val="42CE6C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622"/>
    <w:rsid w:val="0026045A"/>
    <w:rsid w:val="00386ED2"/>
    <w:rsid w:val="003E7C1C"/>
    <w:rsid w:val="00421B10"/>
    <w:rsid w:val="00595622"/>
    <w:rsid w:val="00BC00E9"/>
    <w:rsid w:val="00CF0206"/>
    <w:rsid w:val="00F40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115755-309B-421F-A8BE-6A6EEEA41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C00E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386ED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604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26045A"/>
    <w:rPr>
      <w:i/>
      <w:iCs/>
    </w:rPr>
  </w:style>
  <w:style w:type="character" w:styleId="a5">
    <w:name w:val="Strong"/>
    <w:basedOn w:val="a0"/>
    <w:uiPriority w:val="22"/>
    <w:qFormat/>
    <w:rsid w:val="0026045A"/>
    <w:rPr>
      <w:b/>
      <w:bCs/>
    </w:rPr>
  </w:style>
  <w:style w:type="character" w:styleId="a6">
    <w:name w:val="Hyperlink"/>
    <w:basedOn w:val="a0"/>
    <w:uiPriority w:val="99"/>
    <w:unhideWhenUsed/>
    <w:rsid w:val="00386ED2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386ED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rganictitlecontentspan">
    <w:name w:val="organictitlecontentspan"/>
    <w:basedOn w:val="a0"/>
    <w:rsid w:val="00386ED2"/>
  </w:style>
  <w:style w:type="paragraph" w:styleId="a7">
    <w:name w:val="List Paragraph"/>
    <w:basedOn w:val="a"/>
    <w:uiPriority w:val="34"/>
    <w:qFormat/>
    <w:rsid w:val="00BC00E9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C00E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062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&#1089;&#1077;&#1088;&#1077;&#1073;&#1088;&#1103;&#1085;&#1099;&#1081;&#1089;&#1090;&#1072;&#1088;&#1090;.&#1088;&#1092;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531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Алия Саитбатталова</dc:creator>
  <cp:keywords/>
  <dc:description/>
  <cp:lastModifiedBy>Алия Саитбатталова</cp:lastModifiedBy>
  <cp:revision>5</cp:revision>
  <dcterms:created xsi:type="dcterms:W3CDTF">2025-09-26T10:35:00Z</dcterms:created>
  <dcterms:modified xsi:type="dcterms:W3CDTF">2025-09-29T05:44:00Z</dcterms:modified>
</cp:coreProperties>
</file>